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D0" w:rsidRPr="000F7179" w:rsidRDefault="00DE48D0" w:rsidP="00DE48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0B0CB489" wp14:editId="0176AAB7">
            <wp:simplePos x="0" y="0"/>
            <wp:positionH relativeFrom="column">
              <wp:posOffset>-4445</wp:posOffset>
            </wp:positionH>
            <wp:positionV relativeFrom="paragraph">
              <wp:posOffset>-899795</wp:posOffset>
            </wp:positionV>
            <wp:extent cx="2514600" cy="1362075"/>
            <wp:effectExtent l="0" t="0" r="0" b="9525"/>
            <wp:wrapSquare wrapText="right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89" t="-9030" r="10698" b="10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48D0" w:rsidRDefault="00DE48D0" w:rsidP="00DE48D0">
      <w:pPr>
        <w:pStyle w:val="Naslov1"/>
        <w:rPr>
          <w:szCs w:val="22"/>
        </w:rPr>
      </w:pPr>
    </w:p>
    <w:p w:rsidR="00DE48D0" w:rsidRDefault="00DE48D0" w:rsidP="00DE48D0"/>
    <w:p w:rsidR="00DE48D0" w:rsidRPr="00E101B0" w:rsidRDefault="00DE48D0" w:rsidP="00DE48D0">
      <w:pPr>
        <w:rPr>
          <w:rFonts w:ascii="Arial" w:hAnsi="Arial" w:cs="Arial"/>
          <w:sz w:val="16"/>
          <w:szCs w:val="16"/>
        </w:rPr>
      </w:pPr>
      <w:r w:rsidRPr="00E101B0">
        <w:rPr>
          <w:rFonts w:ascii="Arial" w:hAnsi="Arial" w:cs="Arial"/>
          <w:sz w:val="16"/>
          <w:szCs w:val="16"/>
        </w:rPr>
        <w:t>MB: 2734575; OIB: 48658001244</w:t>
      </w:r>
    </w:p>
    <w:p w:rsidR="00DE48D0" w:rsidRPr="00E101B0" w:rsidRDefault="00DE48D0" w:rsidP="00DE48D0">
      <w:pPr>
        <w:rPr>
          <w:rFonts w:ascii="Arial" w:hAnsi="Arial" w:cs="Arial"/>
          <w:sz w:val="16"/>
          <w:szCs w:val="16"/>
        </w:rPr>
      </w:pPr>
      <w:r w:rsidRPr="00E101B0">
        <w:rPr>
          <w:rFonts w:ascii="Arial" w:hAnsi="Arial" w:cs="Arial"/>
          <w:sz w:val="16"/>
          <w:szCs w:val="16"/>
        </w:rPr>
        <w:t>10299 Marija Gorica, Gorička 18/a</w:t>
      </w:r>
    </w:p>
    <w:p w:rsidR="00DE48D0" w:rsidRPr="00E101B0" w:rsidRDefault="00DE48D0" w:rsidP="00DE48D0">
      <w:pPr>
        <w:rPr>
          <w:rFonts w:ascii="Arial" w:hAnsi="Arial" w:cs="Arial"/>
          <w:sz w:val="16"/>
          <w:szCs w:val="16"/>
        </w:rPr>
      </w:pPr>
      <w:r w:rsidRPr="00E101B0">
        <w:rPr>
          <w:rFonts w:ascii="Arial" w:hAnsi="Arial" w:cs="Arial"/>
          <w:sz w:val="16"/>
          <w:szCs w:val="16"/>
        </w:rPr>
        <w:t xml:space="preserve">Tel. 01/3395-868, </w:t>
      </w:r>
      <w:proofErr w:type="spellStart"/>
      <w:r w:rsidRPr="00E101B0">
        <w:rPr>
          <w:rFonts w:ascii="Arial" w:hAnsi="Arial" w:cs="Arial"/>
          <w:sz w:val="16"/>
          <w:szCs w:val="16"/>
        </w:rPr>
        <w:t>fax</w:t>
      </w:r>
      <w:proofErr w:type="spellEnd"/>
      <w:r w:rsidRPr="00E101B0">
        <w:rPr>
          <w:rFonts w:ascii="Arial" w:hAnsi="Arial" w:cs="Arial"/>
          <w:sz w:val="16"/>
          <w:szCs w:val="16"/>
        </w:rPr>
        <w:t>: 01/3396-655</w:t>
      </w:r>
    </w:p>
    <w:p w:rsidR="00DE48D0" w:rsidRPr="00E101B0" w:rsidRDefault="00DE48D0" w:rsidP="00DE48D0">
      <w:pPr>
        <w:rPr>
          <w:rFonts w:ascii="Arial" w:hAnsi="Arial" w:cs="Arial"/>
          <w:color w:val="0000FF"/>
          <w:sz w:val="16"/>
          <w:szCs w:val="16"/>
        </w:rPr>
      </w:pPr>
      <w:r w:rsidRPr="00E101B0">
        <w:rPr>
          <w:rFonts w:ascii="Arial" w:hAnsi="Arial" w:cs="Arial"/>
          <w:sz w:val="16"/>
          <w:szCs w:val="16"/>
        </w:rPr>
        <w:t xml:space="preserve">e-mail : </w:t>
      </w:r>
      <w:r w:rsidRPr="00E101B0">
        <w:rPr>
          <w:rFonts w:ascii="Arial" w:hAnsi="Arial" w:cs="Arial"/>
          <w:color w:val="0000FF"/>
          <w:sz w:val="16"/>
          <w:szCs w:val="16"/>
          <w:u w:val="single"/>
        </w:rPr>
        <w:t>marija.gorica</w:t>
      </w:r>
      <w:r>
        <w:rPr>
          <w:rFonts w:ascii="Arial" w:hAnsi="Arial" w:cs="Arial"/>
          <w:color w:val="0000FF"/>
          <w:sz w:val="16"/>
          <w:szCs w:val="16"/>
          <w:u w:val="single"/>
        </w:rPr>
        <w:t>@email</w:t>
      </w:r>
      <w:r w:rsidRPr="00E101B0">
        <w:rPr>
          <w:rFonts w:ascii="Arial" w:hAnsi="Arial" w:cs="Arial"/>
          <w:color w:val="0000FF"/>
          <w:sz w:val="16"/>
          <w:szCs w:val="16"/>
          <w:u w:val="single"/>
        </w:rPr>
        <w:t>.t-com.hr</w:t>
      </w:r>
    </w:p>
    <w:p w:rsidR="00DE48D0" w:rsidRPr="003326DA" w:rsidRDefault="004F6A4F" w:rsidP="00DE48D0">
      <w:pPr>
        <w:rPr>
          <w:rFonts w:ascii="Arial" w:hAnsi="Arial" w:cs="Arial"/>
          <w:sz w:val="18"/>
          <w:szCs w:val="18"/>
        </w:rPr>
      </w:pPr>
      <w:hyperlink r:id="rId7" w:history="1">
        <w:r w:rsidR="00DE48D0" w:rsidRPr="00E101B0">
          <w:rPr>
            <w:rStyle w:val="Hiperveza"/>
            <w:rFonts w:ascii="Arial" w:hAnsi="Arial" w:cs="Arial"/>
            <w:sz w:val="16"/>
            <w:szCs w:val="16"/>
          </w:rPr>
          <w:t>www.marija-gorica.hr</w:t>
        </w:r>
      </w:hyperlink>
    </w:p>
    <w:p w:rsidR="00DE48D0" w:rsidRPr="000B3288" w:rsidRDefault="00DE48D0" w:rsidP="00DE48D0">
      <w:pPr>
        <w:rPr>
          <w:sz w:val="20"/>
          <w:szCs w:val="20"/>
        </w:rPr>
      </w:pPr>
    </w:p>
    <w:p w:rsidR="00DE48D0" w:rsidRPr="00DE2B1A" w:rsidRDefault="00DE48D0" w:rsidP="00DE48D0">
      <w:pPr>
        <w:rPr>
          <w:rFonts w:ascii="Arial" w:hAnsi="Arial" w:cs="Arial"/>
          <w:b/>
          <w:sz w:val="21"/>
          <w:szCs w:val="21"/>
        </w:rPr>
      </w:pPr>
      <w:r w:rsidRPr="00DE2B1A">
        <w:rPr>
          <w:rFonts w:ascii="Arial" w:hAnsi="Arial" w:cs="Arial"/>
          <w:b/>
          <w:sz w:val="21"/>
          <w:szCs w:val="21"/>
        </w:rPr>
        <w:t>OPĆINSKO VIJEĆE</w:t>
      </w:r>
    </w:p>
    <w:p w:rsidR="00DE48D0" w:rsidRPr="00DE2B1A" w:rsidRDefault="00DE48D0" w:rsidP="00DE48D0">
      <w:pPr>
        <w:rPr>
          <w:rFonts w:ascii="Arial" w:hAnsi="Arial" w:cs="Arial"/>
          <w:sz w:val="21"/>
          <w:szCs w:val="21"/>
        </w:rPr>
      </w:pPr>
      <w:r w:rsidRPr="00DE2B1A">
        <w:rPr>
          <w:rFonts w:ascii="Arial" w:hAnsi="Arial" w:cs="Arial"/>
          <w:sz w:val="21"/>
          <w:szCs w:val="21"/>
        </w:rPr>
        <w:t>KLASA: 021-05/19-01/</w:t>
      </w:r>
      <w:r w:rsidR="004F6A4F">
        <w:rPr>
          <w:rFonts w:ascii="Arial" w:hAnsi="Arial" w:cs="Arial"/>
          <w:sz w:val="21"/>
          <w:szCs w:val="21"/>
        </w:rPr>
        <w:t>07</w:t>
      </w:r>
      <w:bookmarkStart w:id="0" w:name="_GoBack"/>
      <w:bookmarkEnd w:id="0"/>
    </w:p>
    <w:p w:rsidR="00DE48D0" w:rsidRPr="00DE2B1A" w:rsidRDefault="00DE48D0" w:rsidP="00DE48D0">
      <w:pPr>
        <w:rPr>
          <w:rFonts w:ascii="Arial" w:hAnsi="Arial" w:cs="Arial"/>
          <w:sz w:val="21"/>
          <w:szCs w:val="21"/>
        </w:rPr>
      </w:pPr>
      <w:r w:rsidRPr="00DE2B1A">
        <w:rPr>
          <w:rFonts w:ascii="Arial" w:hAnsi="Arial" w:cs="Arial"/>
          <w:sz w:val="21"/>
          <w:szCs w:val="21"/>
        </w:rPr>
        <w:t>URBROJ: 238/19-01-19-1</w:t>
      </w:r>
    </w:p>
    <w:p w:rsidR="00DE48D0" w:rsidRDefault="004F6A4F" w:rsidP="00DE48D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Marija Gorica,  25. listopada</w:t>
      </w:r>
      <w:r w:rsidR="00DE48D0" w:rsidRPr="00DE2B1A">
        <w:rPr>
          <w:rFonts w:ascii="Arial" w:hAnsi="Arial" w:cs="Arial"/>
          <w:sz w:val="21"/>
          <w:szCs w:val="21"/>
        </w:rPr>
        <w:t xml:space="preserve"> 2019.</w:t>
      </w:r>
    </w:p>
    <w:p w:rsidR="00122F0F" w:rsidRDefault="00122F0F" w:rsidP="00DE48D0">
      <w:pPr>
        <w:rPr>
          <w:rFonts w:ascii="Arial" w:hAnsi="Arial" w:cs="Arial"/>
          <w:sz w:val="21"/>
          <w:szCs w:val="21"/>
        </w:rPr>
      </w:pPr>
    </w:p>
    <w:p w:rsidR="00DE48D0" w:rsidRPr="00DE2B1A" w:rsidRDefault="00DE48D0" w:rsidP="00DE48D0">
      <w:pPr>
        <w:rPr>
          <w:rFonts w:ascii="Arial" w:hAnsi="Arial" w:cs="Arial"/>
          <w:sz w:val="21"/>
          <w:szCs w:val="21"/>
        </w:rPr>
      </w:pPr>
    </w:p>
    <w:p w:rsidR="00DE48D0" w:rsidRPr="0007202E" w:rsidRDefault="00DE48D0" w:rsidP="00DE48D0">
      <w:pPr>
        <w:pStyle w:val="Tijeloteksta"/>
        <w:ind w:firstLine="720"/>
        <w:rPr>
          <w:sz w:val="20"/>
          <w:szCs w:val="20"/>
        </w:rPr>
      </w:pPr>
      <w:r w:rsidRPr="0007202E">
        <w:rPr>
          <w:sz w:val="20"/>
          <w:szCs w:val="20"/>
        </w:rPr>
        <w:t xml:space="preserve">Na temelju članka 38. stavak 2. Statuta (Službeni glasnik Općine Marija Gorica, broj 194)  i članka 28. Poslovnika Općinskog vijeća Općine Marija Gorica (Službeni glasnik Općine Marija Gorica, broj 124), Predsjednik Općinskog vijeća Općine Marija Gorica </w:t>
      </w:r>
    </w:p>
    <w:p w:rsidR="00DE48D0" w:rsidRPr="0007202E" w:rsidRDefault="00DE48D0" w:rsidP="00DE48D0">
      <w:pPr>
        <w:rPr>
          <w:sz w:val="20"/>
          <w:szCs w:val="20"/>
        </w:rPr>
      </w:pPr>
    </w:p>
    <w:p w:rsidR="00122F0F" w:rsidRPr="0007202E" w:rsidRDefault="00122F0F" w:rsidP="00DE48D0">
      <w:pPr>
        <w:rPr>
          <w:sz w:val="20"/>
          <w:szCs w:val="20"/>
        </w:rPr>
      </w:pPr>
    </w:p>
    <w:p w:rsidR="00DE48D0" w:rsidRPr="0007202E" w:rsidRDefault="00DE48D0" w:rsidP="00DE48D0">
      <w:pPr>
        <w:pStyle w:val="Naslov1"/>
        <w:jc w:val="center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 xml:space="preserve">S A Z I V A </w:t>
      </w:r>
    </w:p>
    <w:p w:rsidR="00122F0F" w:rsidRPr="0007202E" w:rsidRDefault="00122F0F" w:rsidP="00122F0F">
      <w:pPr>
        <w:rPr>
          <w:sz w:val="20"/>
          <w:szCs w:val="20"/>
        </w:rPr>
      </w:pPr>
    </w:p>
    <w:p w:rsidR="00DE48D0" w:rsidRPr="0007202E" w:rsidRDefault="00E73334" w:rsidP="00DE48D0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b/>
          <w:sz w:val="20"/>
          <w:szCs w:val="20"/>
        </w:rPr>
        <w:t>20</w:t>
      </w:r>
      <w:r w:rsidR="00DE48D0" w:rsidRPr="0007202E">
        <w:rPr>
          <w:rFonts w:ascii="Arial" w:hAnsi="Arial" w:cs="Arial"/>
          <w:b/>
          <w:sz w:val="20"/>
          <w:szCs w:val="20"/>
        </w:rPr>
        <w:t xml:space="preserve">. </w:t>
      </w:r>
      <w:r w:rsidR="00DE48D0" w:rsidRPr="0007202E">
        <w:rPr>
          <w:rFonts w:ascii="Arial" w:hAnsi="Arial" w:cs="Arial"/>
          <w:sz w:val="20"/>
          <w:szCs w:val="20"/>
        </w:rPr>
        <w:t xml:space="preserve">sjednicu Općinskog vijeća Općine Marija Gorica koja će se održati u </w:t>
      </w:r>
      <w:r w:rsidR="00DE48D0" w:rsidRPr="0007202E">
        <w:rPr>
          <w:rFonts w:ascii="Arial" w:hAnsi="Arial" w:cs="Arial"/>
          <w:b/>
          <w:sz w:val="20"/>
          <w:szCs w:val="20"/>
        </w:rPr>
        <w:t>srijedu</w:t>
      </w:r>
      <w:r w:rsidR="00DE48D0" w:rsidRPr="0007202E">
        <w:rPr>
          <w:rFonts w:ascii="Arial" w:hAnsi="Arial" w:cs="Arial"/>
          <w:b/>
          <w:bCs/>
          <w:sz w:val="20"/>
          <w:szCs w:val="20"/>
        </w:rPr>
        <w:t xml:space="preserve">, </w:t>
      </w:r>
      <w:r w:rsidRPr="0007202E">
        <w:rPr>
          <w:rFonts w:ascii="Arial" w:hAnsi="Arial" w:cs="Arial"/>
          <w:b/>
          <w:bCs/>
          <w:sz w:val="20"/>
          <w:szCs w:val="20"/>
        </w:rPr>
        <w:t>30. listopada</w:t>
      </w:r>
      <w:r w:rsidR="00DE48D0" w:rsidRPr="0007202E">
        <w:rPr>
          <w:rFonts w:ascii="Arial" w:hAnsi="Arial" w:cs="Arial"/>
          <w:b/>
          <w:bCs/>
          <w:sz w:val="20"/>
          <w:szCs w:val="20"/>
        </w:rPr>
        <w:t xml:space="preserve"> 2019. godine</w:t>
      </w:r>
      <w:r w:rsidR="00DE48D0" w:rsidRPr="0007202E">
        <w:rPr>
          <w:rFonts w:ascii="Arial" w:hAnsi="Arial" w:cs="Arial"/>
          <w:sz w:val="20"/>
          <w:szCs w:val="20"/>
        </w:rPr>
        <w:t xml:space="preserve">, s početkom u </w:t>
      </w:r>
      <w:r w:rsidRPr="0007202E">
        <w:rPr>
          <w:rFonts w:ascii="Arial" w:hAnsi="Arial" w:cs="Arial"/>
          <w:b/>
          <w:sz w:val="20"/>
          <w:szCs w:val="20"/>
        </w:rPr>
        <w:t>19:</w:t>
      </w:r>
      <w:r w:rsidR="00DE48D0" w:rsidRPr="0007202E">
        <w:rPr>
          <w:rFonts w:ascii="Arial" w:hAnsi="Arial" w:cs="Arial"/>
          <w:b/>
          <w:bCs/>
          <w:sz w:val="20"/>
          <w:szCs w:val="20"/>
        </w:rPr>
        <w:t>00 sati</w:t>
      </w:r>
      <w:r w:rsidR="00DE48D0" w:rsidRPr="0007202E">
        <w:rPr>
          <w:rFonts w:ascii="Arial" w:hAnsi="Arial" w:cs="Arial"/>
          <w:sz w:val="20"/>
          <w:szCs w:val="20"/>
        </w:rPr>
        <w:t>.</w:t>
      </w:r>
    </w:p>
    <w:p w:rsidR="00122F0F" w:rsidRPr="0007202E" w:rsidRDefault="00122F0F" w:rsidP="00DE48D0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DE48D0" w:rsidRPr="0007202E" w:rsidRDefault="00DE48D0" w:rsidP="00DE48D0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>Verifikacija zapisnika sa 1</w:t>
      </w:r>
      <w:r w:rsidR="00E73334" w:rsidRPr="0007202E">
        <w:rPr>
          <w:rFonts w:ascii="Arial" w:hAnsi="Arial" w:cs="Arial"/>
          <w:sz w:val="20"/>
          <w:szCs w:val="20"/>
        </w:rPr>
        <w:t>7</w:t>
      </w:r>
      <w:r w:rsidRPr="0007202E">
        <w:rPr>
          <w:rFonts w:ascii="Arial" w:hAnsi="Arial" w:cs="Arial"/>
          <w:sz w:val="20"/>
          <w:szCs w:val="20"/>
        </w:rPr>
        <w:t>. sjednice Općinskog vijeća održane 2</w:t>
      </w:r>
      <w:r w:rsidR="00E73334" w:rsidRPr="0007202E">
        <w:rPr>
          <w:rFonts w:ascii="Arial" w:hAnsi="Arial" w:cs="Arial"/>
          <w:sz w:val="20"/>
          <w:szCs w:val="20"/>
        </w:rPr>
        <w:t>4. srpnja</w:t>
      </w:r>
      <w:r w:rsidRPr="0007202E">
        <w:rPr>
          <w:rFonts w:ascii="Arial" w:hAnsi="Arial" w:cs="Arial"/>
          <w:sz w:val="20"/>
          <w:szCs w:val="20"/>
        </w:rPr>
        <w:t xml:space="preserve"> 2019. godine.</w:t>
      </w:r>
    </w:p>
    <w:p w:rsidR="00E73334" w:rsidRPr="0007202E" w:rsidRDefault="00E73334" w:rsidP="00DE48D0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 xml:space="preserve">Verifikacija zapisnika sa 18. sjednice Općinskog vijeća održane </w:t>
      </w:r>
      <w:r w:rsidR="008D4CBF" w:rsidRPr="0007202E">
        <w:rPr>
          <w:rFonts w:ascii="Arial" w:hAnsi="Arial" w:cs="Arial"/>
          <w:sz w:val="20"/>
          <w:szCs w:val="20"/>
        </w:rPr>
        <w:t xml:space="preserve">02. rujna </w:t>
      </w:r>
      <w:r w:rsidRPr="0007202E">
        <w:rPr>
          <w:rFonts w:ascii="Arial" w:hAnsi="Arial" w:cs="Arial"/>
          <w:sz w:val="20"/>
          <w:szCs w:val="20"/>
        </w:rPr>
        <w:t>2019. godine.</w:t>
      </w:r>
    </w:p>
    <w:p w:rsidR="00E73334" w:rsidRPr="0007202E" w:rsidRDefault="00E73334" w:rsidP="00DE48D0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 xml:space="preserve">Verifikacija zapisnika sa 19. sjednice Općinskog vijeća održane </w:t>
      </w:r>
      <w:r w:rsidR="008D4CBF" w:rsidRPr="0007202E">
        <w:rPr>
          <w:rFonts w:ascii="Arial" w:hAnsi="Arial" w:cs="Arial"/>
          <w:sz w:val="20"/>
          <w:szCs w:val="20"/>
        </w:rPr>
        <w:t xml:space="preserve">23. rujna </w:t>
      </w:r>
      <w:r w:rsidRPr="0007202E">
        <w:rPr>
          <w:rFonts w:ascii="Arial" w:hAnsi="Arial" w:cs="Arial"/>
          <w:sz w:val="20"/>
          <w:szCs w:val="20"/>
        </w:rPr>
        <w:t>2019. godine.</w:t>
      </w:r>
    </w:p>
    <w:p w:rsidR="00DE48D0" w:rsidRPr="0007202E" w:rsidRDefault="00DE48D0" w:rsidP="00DE48D0">
      <w:p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 xml:space="preserve"> </w:t>
      </w:r>
    </w:p>
    <w:p w:rsidR="00DE48D0" w:rsidRPr="0007202E" w:rsidRDefault="00DE48D0" w:rsidP="00DE48D0">
      <w:pPr>
        <w:jc w:val="both"/>
        <w:rPr>
          <w:rFonts w:ascii="Arial" w:hAnsi="Arial" w:cs="Arial"/>
          <w:b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b/>
          <w:sz w:val="20"/>
          <w:szCs w:val="20"/>
        </w:rPr>
        <w:t>DNEVNI RED:</w:t>
      </w:r>
    </w:p>
    <w:p w:rsidR="00BC0AE7" w:rsidRPr="0007202E" w:rsidRDefault="00BC0AE7" w:rsidP="00DE48D0">
      <w:pPr>
        <w:jc w:val="both"/>
        <w:rPr>
          <w:rFonts w:ascii="Arial" w:hAnsi="Arial" w:cs="Arial"/>
          <w:b/>
          <w:sz w:val="20"/>
          <w:szCs w:val="20"/>
        </w:rPr>
      </w:pPr>
    </w:p>
    <w:p w:rsidR="00DE48D0" w:rsidRPr="0007202E" w:rsidRDefault="00DE48D0" w:rsidP="00DE48D0">
      <w:pPr>
        <w:ind w:firstLine="360"/>
        <w:jc w:val="both"/>
        <w:rPr>
          <w:rFonts w:ascii="Arial" w:hAnsi="Arial" w:cs="Arial"/>
          <w:b/>
          <w:sz w:val="20"/>
          <w:szCs w:val="20"/>
        </w:rPr>
      </w:pPr>
      <w:r w:rsidRPr="0007202E">
        <w:rPr>
          <w:rFonts w:ascii="Arial" w:hAnsi="Arial" w:cs="Arial"/>
          <w:b/>
          <w:sz w:val="20"/>
          <w:szCs w:val="20"/>
        </w:rPr>
        <w:t>Aktualni sat</w:t>
      </w:r>
    </w:p>
    <w:p w:rsidR="00E1790E" w:rsidRPr="0007202E" w:rsidRDefault="00095D02" w:rsidP="00095D02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 xml:space="preserve">Donošenje </w:t>
      </w:r>
      <w:r w:rsidR="00E1790E" w:rsidRPr="0007202E">
        <w:rPr>
          <w:rFonts w:ascii="Arial" w:hAnsi="Arial" w:cs="Arial"/>
          <w:sz w:val="20"/>
          <w:szCs w:val="20"/>
        </w:rPr>
        <w:t>Odluke o II. izmjen</w:t>
      </w:r>
      <w:r w:rsidR="00BD48E2" w:rsidRPr="0007202E">
        <w:rPr>
          <w:rFonts w:ascii="Arial" w:hAnsi="Arial" w:cs="Arial"/>
          <w:sz w:val="20"/>
          <w:szCs w:val="20"/>
        </w:rPr>
        <w:t>i</w:t>
      </w:r>
      <w:r w:rsidR="00E1790E" w:rsidRPr="0007202E">
        <w:rPr>
          <w:rFonts w:ascii="Arial" w:hAnsi="Arial" w:cs="Arial"/>
          <w:sz w:val="20"/>
          <w:szCs w:val="20"/>
        </w:rPr>
        <w:t xml:space="preserve"> i dopun</w:t>
      </w:r>
      <w:r w:rsidR="00BD48E2" w:rsidRPr="0007202E">
        <w:rPr>
          <w:rFonts w:ascii="Arial" w:hAnsi="Arial" w:cs="Arial"/>
          <w:sz w:val="20"/>
          <w:szCs w:val="20"/>
        </w:rPr>
        <w:t>i</w:t>
      </w:r>
      <w:r w:rsidR="00E1790E" w:rsidRPr="0007202E">
        <w:rPr>
          <w:rFonts w:ascii="Arial" w:hAnsi="Arial" w:cs="Arial"/>
          <w:sz w:val="20"/>
          <w:szCs w:val="20"/>
        </w:rPr>
        <w:t xml:space="preserve"> Proračuna Općine Marija Gorica za 2019. godinu</w:t>
      </w:r>
    </w:p>
    <w:p w:rsidR="00BD48E2" w:rsidRPr="0007202E" w:rsidRDefault="00BD48E2" w:rsidP="00095D02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>Donošenje Odluke o II. izmjeni i dopuni javnih potreba u kulturi na području Općine Marija Gorica u 2019. godini</w:t>
      </w:r>
    </w:p>
    <w:p w:rsidR="00BD48E2" w:rsidRPr="0007202E" w:rsidRDefault="00BD48E2" w:rsidP="00095D02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>Donošenje Odluke o II. izmjeni i dopuni Programa javnih potreba u socijalnoj skrbi za 2019. godinu</w:t>
      </w:r>
    </w:p>
    <w:p w:rsidR="00BD48E2" w:rsidRPr="0007202E" w:rsidRDefault="00BD48E2" w:rsidP="00095D02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>Donošenje Odluke o II. izmjeni i dopuni Programa javnih potreba u predškolskom odgoju i obrazovanju te osnovnom i srednjem školstvu u Općini Marija Gorica u 2019. godini</w:t>
      </w:r>
    </w:p>
    <w:p w:rsidR="0007202E" w:rsidRPr="0007202E" w:rsidRDefault="0007202E" w:rsidP="00095D02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>Donošenje Odluke o I.</w:t>
      </w:r>
      <w:r w:rsidR="00BD48E2" w:rsidRPr="0007202E">
        <w:rPr>
          <w:rFonts w:ascii="Arial" w:hAnsi="Arial" w:cs="Arial"/>
          <w:sz w:val="20"/>
          <w:szCs w:val="20"/>
        </w:rPr>
        <w:t xml:space="preserve"> izmjeni i dopuni Programa </w:t>
      </w:r>
      <w:r w:rsidRPr="0007202E">
        <w:rPr>
          <w:rFonts w:ascii="Arial" w:hAnsi="Arial" w:cs="Arial"/>
          <w:sz w:val="20"/>
          <w:szCs w:val="20"/>
        </w:rPr>
        <w:t>građenja objekata komunalne infrastrukture u 2019. godini</w:t>
      </w:r>
    </w:p>
    <w:p w:rsidR="0007202E" w:rsidRPr="0007202E" w:rsidRDefault="0007202E" w:rsidP="00095D02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>Donošenje Odluke o I. izmjeni i dopuni Programa održavanja objekata i uređaja komunalne infrastrukture u 2019. godini</w:t>
      </w:r>
    </w:p>
    <w:p w:rsidR="00E73334" w:rsidRPr="0007202E" w:rsidRDefault="00E1790E" w:rsidP="00095D02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 xml:space="preserve">Donošenje </w:t>
      </w:r>
      <w:r w:rsidR="00095D02" w:rsidRPr="0007202E">
        <w:rPr>
          <w:rFonts w:ascii="Arial" w:hAnsi="Arial" w:cs="Arial"/>
          <w:sz w:val="20"/>
          <w:szCs w:val="20"/>
        </w:rPr>
        <w:t xml:space="preserve">Odluke </w:t>
      </w:r>
      <w:r w:rsidR="00E73334" w:rsidRPr="0007202E">
        <w:rPr>
          <w:rFonts w:ascii="Arial" w:hAnsi="Arial" w:cs="Arial"/>
          <w:sz w:val="20"/>
          <w:szCs w:val="20"/>
        </w:rPr>
        <w:t>o raspoređivanju sredstava proračuna Općine Marija Gorica za financiranje političkih stranaka zastupljenih u Općinskom vijeću Općine Marija Gorica u 2019. godini</w:t>
      </w:r>
    </w:p>
    <w:p w:rsidR="00DE48D0" w:rsidRPr="0007202E" w:rsidRDefault="00DE48D0" w:rsidP="00E73334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>Donošenje Odluke o</w:t>
      </w:r>
      <w:r w:rsidR="00E73334" w:rsidRPr="0007202E">
        <w:rPr>
          <w:rFonts w:ascii="Arial" w:hAnsi="Arial" w:cs="Arial"/>
          <w:sz w:val="20"/>
          <w:szCs w:val="20"/>
        </w:rPr>
        <w:t xml:space="preserve"> izmjeni i dopuni Odluke </w:t>
      </w:r>
      <w:r w:rsidR="003C1F25" w:rsidRPr="0007202E">
        <w:rPr>
          <w:rFonts w:ascii="Arial" w:hAnsi="Arial" w:cs="Arial"/>
          <w:sz w:val="20"/>
          <w:szCs w:val="20"/>
        </w:rPr>
        <w:t xml:space="preserve">o </w:t>
      </w:r>
      <w:r w:rsidRPr="0007202E">
        <w:rPr>
          <w:rFonts w:ascii="Arial" w:hAnsi="Arial" w:cs="Arial"/>
          <w:sz w:val="20"/>
          <w:szCs w:val="20"/>
        </w:rPr>
        <w:t>financiranju produženog boravka za školsku godinu 2019/2020 u OŠ Ante Kovačića u Mariji Gorici</w:t>
      </w:r>
    </w:p>
    <w:p w:rsidR="00E73334" w:rsidRPr="0007202E" w:rsidRDefault="00E73334" w:rsidP="00E73334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>Donošenje Odluke o izborima za vijeća mjesnih odbora</w:t>
      </w:r>
      <w:r w:rsidR="004846BF" w:rsidRPr="0007202E">
        <w:rPr>
          <w:rFonts w:ascii="Arial" w:hAnsi="Arial" w:cs="Arial"/>
          <w:sz w:val="20"/>
          <w:szCs w:val="20"/>
        </w:rPr>
        <w:t xml:space="preserve"> na području Općine Marija Gorica</w:t>
      </w:r>
    </w:p>
    <w:p w:rsidR="004846BF" w:rsidRPr="0007202E" w:rsidRDefault="004846BF" w:rsidP="004846B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 xml:space="preserve">Donošenje Odluke o poništenju postupka davanja koncesije za obavljanje </w:t>
      </w:r>
      <w:r w:rsidR="00BD48E2" w:rsidRPr="0007202E">
        <w:rPr>
          <w:rFonts w:ascii="Arial" w:hAnsi="Arial" w:cs="Arial"/>
          <w:sz w:val="20"/>
          <w:szCs w:val="20"/>
        </w:rPr>
        <w:t xml:space="preserve">komunalne djelatnosti </w:t>
      </w:r>
      <w:r w:rsidRPr="0007202E">
        <w:rPr>
          <w:rFonts w:ascii="Arial" w:hAnsi="Arial" w:cs="Arial"/>
          <w:sz w:val="20"/>
          <w:szCs w:val="20"/>
        </w:rPr>
        <w:t>dimnjačarskih poslova na području Općine Marija Gorica</w:t>
      </w:r>
    </w:p>
    <w:p w:rsidR="00580FA7" w:rsidRPr="0007202E" w:rsidRDefault="00580FA7" w:rsidP="004846B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>Donošenje Odluke o imenovanju članova Povjerenstva za zakup na poljoprivrednom zemljištu u vlasništvu države</w:t>
      </w:r>
    </w:p>
    <w:p w:rsidR="004846BF" w:rsidRPr="0007202E" w:rsidRDefault="00BD48E2" w:rsidP="00E73334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 xml:space="preserve">Donošenje </w:t>
      </w:r>
      <w:r w:rsidR="004846BF" w:rsidRPr="0007202E">
        <w:rPr>
          <w:rFonts w:ascii="Arial" w:hAnsi="Arial" w:cs="Arial"/>
          <w:sz w:val="20"/>
          <w:szCs w:val="20"/>
        </w:rPr>
        <w:t>Odluk</w:t>
      </w:r>
      <w:r w:rsidRPr="0007202E">
        <w:rPr>
          <w:rFonts w:ascii="Arial" w:hAnsi="Arial" w:cs="Arial"/>
          <w:sz w:val="20"/>
          <w:szCs w:val="20"/>
        </w:rPr>
        <w:t>e</w:t>
      </w:r>
      <w:r w:rsidR="004846BF" w:rsidRPr="0007202E">
        <w:rPr>
          <w:rFonts w:ascii="Arial" w:hAnsi="Arial" w:cs="Arial"/>
          <w:sz w:val="20"/>
          <w:szCs w:val="20"/>
        </w:rPr>
        <w:t xml:space="preserve"> o raspisivanju javnog natječaja za zakup poljoprivrednog zemljišta u vlasništvu Republike Hrvatske na području Općine Marija Gorica</w:t>
      </w:r>
    </w:p>
    <w:p w:rsidR="00BD48E2" w:rsidRPr="0007202E" w:rsidRDefault="00BD48E2" w:rsidP="00BD48E2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 xml:space="preserve">Utvrđivanje teksta Javnog natječaja za zakup </w:t>
      </w:r>
      <w:r w:rsidRPr="0007202E">
        <w:rPr>
          <w:rFonts w:ascii="Arial" w:hAnsi="Arial" w:cs="Arial"/>
          <w:sz w:val="20"/>
          <w:szCs w:val="20"/>
        </w:rPr>
        <w:t>poljoprivrednog zemljišta u vlasništvu Republike Hrvatske na području Općine Marija Gorica</w:t>
      </w:r>
    </w:p>
    <w:p w:rsidR="004846BF" w:rsidRPr="0007202E" w:rsidRDefault="004846BF" w:rsidP="004846B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>Odluka o sufinanciranju premije osiguranja za usjeve i nasade poljoprivrednika s područja Općine Marija Gorica</w:t>
      </w:r>
    </w:p>
    <w:p w:rsidR="00E73334" w:rsidRPr="0007202E" w:rsidRDefault="00E73334" w:rsidP="00E73334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>Izvješće načelnice o radu za razdoblje siječanj – lipanj 2019. godine</w:t>
      </w:r>
    </w:p>
    <w:p w:rsidR="00221956" w:rsidRPr="0007202E" w:rsidRDefault="00BC0AE7" w:rsidP="00DE48D0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>Raz</w:t>
      </w:r>
      <w:r w:rsidR="00221956" w:rsidRPr="0007202E">
        <w:rPr>
          <w:rFonts w:ascii="Arial" w:hAnsi="Arial" w:cs="Arial"/>
          <w:sz w:val="20"/>
          <w:szCs w:val="20"/>
        </w:rPr>
        <w:t>no</w:t>
      </w:r>
    </w:p>
    <w:p w:rsidR="00095D02" w:rsidRPr="0007202E" w:rsidRDefault="00095D02" w:rsidP="00095D02">
      <w:pPr>
        <w:pStyle w:val="Odlomakpopisa"/>
        <w:jc w:val="both"/>
        <w:rPr>
          <w:rFonts w:ascii="Arial" w:hAnsi="Arial" w:cs="Arial"/>
          <w:sz w:val="20"/>
          <w:szCs w:val="20"/>
        </w:rPr>
      </w:pPr>
    </w:p>
    <w:p w:rsidR="00DE48D0" w:rsidRPr="0007202E" w:rsidRDefault="00DE48D0" w:rsidP="00DE48D0">
      <w:pPr>
        <w:ind w:left="6480"/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 xml:space="preserve">   PREDSJEDNIK</w:t>
      </w:r>
    </w:p>
    <w:p w:rsidR="00DE48D0" w:rsidRPr="0007202E" w:rsidRDefault="00DE48D0" w:rsidP="00DE48D0">
      <w:pPr>
        <w:jc w:val="both"/>
        <w:rPr>
          <w:rFonts w:ascii="Arial" w:hAnsi="Arial" w:cs="Arial"/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  <w:t xml:space="preserve">        </w:t>
      </w:r>
      <w:r w:rsidRPr="0007202E">
        <w:rPr>
          <w:rFonts w:ascii="Arial" w:hAnsi="Arial" w:cs="Arial"/>
          <w:sz w:val="20"/>
          <w:szCs w:val="20"/>
        </w:rPr>
        <w:tab/>
        <w:t>OPĆINSKOG VIJEĆA</w:t>
      </w:r>
    </w:p>
    <w:p w:rsidR="00E15B14" w:rsidRPr="0007202E" w:rsidRDefault="00DE48D0" w:rsidP="00BD48E2">
      <w:pPr>
        <w:jc w:val="both"/>
        <w:rPr>
          <w:sz w:val="20"/>
          <w:szCs w:val="20"/>
        </w:rPr>
      </w:pP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</w:r>
      <w:r w:rsidRPr="0007202E">
        <w:rPr>
          <w:rFonts w:ascii="Arial" w:hAnsi="Arial" w:cs="Arial"/>
          <w:sz w:val="20"/>
          <w:szCs w:val="20"/>
        </w:rPr>
        <w:tab/>
        <w:t xml:space="preserve">    Josip </w:t>
      </w:r>
      <w:proofErr w:type="spellStart"/>
      <w:r w:rsidRPr="0007202E">
        <w:rPr>
          <w:rFonts w:ascii="Arial" w:hAnsi="Arial" w:cs="Arial"/>
          <w:sz w:val="20"/>
          <w:szCs w:val="20"/>
        </w:rPr>
        <w:t>Žagmeštar</w:t>
      </w:r>
      <w:proofErr w:type="spellEnd"/>
    </w:p>
    <w:sectPr w:rsidR="00E15B14" w:rsidRPr="0007202E" w:rsidSect="00BD48E2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D7381"/>
    <w:multiLevelType w:val="hybridMultilevel"/>
    <w:tmpl w:val="60061DAA"/>
    <w:lvl w:ilvl="0" w:tplc="4E382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D0"/>
    <w:rsid w:val="0002197C"/>
    <w:rsid w:val="00031108"/>
    <w:rsid w:val="00041039"/>
    <w:rsid w:val="00065FC2"/>
    <w:rsid w:val="0007202E"/>
    <w:rsid w:val="00095D02"/>
    <w:rsid w:val="001112DC"/>
    <w:rsid w:val="00122F0F"/>
    <w:rsid w:val="0017077D"/>
    <w:rsid w:val="001C0092"/>
    <w:rsid w:val="00221956"/>
    <w:rsid w:val="002323AC"/>
    <w:rsid w:val="0024310B"/>
    <w:rsid w:val="00307075"/>
    <w:rsid w:val="00325F0B"/>
    <w:rsid w:val="003346FD"/>
    <w:rsid w:val="003517A6"/>
    <w:rsid w:val="00353630"/>
    <w:rsid w:val="00397E4F"/>
    <w:rsid w:val="003A6408"/>
    <w:rsid w:val="003C1F25"/>
    <w:rsid w:val="00431FD2"/>
    <w:rsid w:val="004846BF"/>
    <w:rsid w:val="004B2C97"/>
    <w:rsid w:val="004E745F"/>
    <w:rsid w:val="004F6A4F"/>
    <w:rsid w:val="00580FA7"/>
    <w:rsid w:val="005A407C"/>
    <w:rsid w:val="005E277D"/>
    <w:rsid w:val="006175BB"/>
    <w:rsid w:val="00630432"/>
    <w:rsid w:val="006457E8"/>
    <w:rsid w:val="006607DD"/>
    <w:rsid w:val="006623D3"/>
    <w:rsid w:val="006C3549"/>
    <w:rsid w:val="00751FFB"/>
    <w:rsid w:val="0077233C"/>
    <w:rsid w:val="007E74A5"/>
    <w:rsid w:val="00805D13"/>
    <w:rsid w:val="00866511"/>
    <w:rsid w:val="008B1BE9"/>
    <w:rsid w:val="008B6DE8"/>
    <w:rsid w:val="008D4CBF"/>
    <w:rsid w:val="009015EC"/>
    <w:rsid w:val="00903A57"/>
    <w:rsid w:val="00931EB5"/>
    <w:rsid w:val="009A25B6"/>
    <w:rsid w:val="009C60BB"/>
    <w:rsid w:val="009D3E3D"/>
    <w:rsid w:val="009E1F53"/>
    <w:rsid w:val="00A23C72"/>
    <w:rsid w:val="00A3622B"/>
    <w:rsid w:val="00B0166A"/>
    <w:rsid w:val="00B802FF"/>
    <w:rsid w:val="00BA054E"/>
    <w:rsid w:val="00BB0B65"/>
    <w:rsid w:val="00BC0AE7"/>
    <w:rsid w:val="00BC634A"/>
    <w:rsid w:val="00BD48E2"/>
    <w:rsid w:val="00BF64E3"/>
    <w:rsid w:val="00C01612"/>
    <w:rsid w:val="00C32906"/>
    <w:rsid w:val="00C91838"/>
    <w:rsid w:val="00CC3695"/>
    <w:rsid w:val="00D1503B"/>
    <w:rsid w:val="00D23BE9"/>
    <w:rsid w:val="00D7465A"/>
    <w:rsid w:val="00D900ED"/>
    <w:rsid w:val="00DC1C55"/>
    <w:rsid w:val="00DE48D0"/>
    <w:rsid w:val="00E1790E"/>
    <w:rsid w:val="00E73334"/>
    <w:rsid w:val="00E8512E"/>
    <w:rsid w:val="00E953B7"/>
    <w:rsid w:val="00ED1914"/>
    <w:rsid w:val="00EE6B60"/>
    <w:rsid w:val="00F1007C"/>
    <w:rsid w:val="00F3366E"/>
    <w:rsid w:val="00F53D95"/>
    <w:rsid w:val="00FA030C"/>
    <w:rsid w:val="00FD1FC2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E48D0"/>
    <w:pPr>
      <w:keepNext/>
      <w:jc w:val="both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E48D0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DE48D0"/>
    <w:pPr>
      <w:jc w:val="both"/>
    </w:pPr>
    <w:rPr>
      <w:rFonts w:ascii="Arial" w:hAnsi="Arial" w:cs="Arial"/>
      <w:sz w:val="22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DE48D0"/>
    <w:rPr>
      <w:rFonts w:ascii="Arial" w:eastAsia="Times New Roman" w:hAnsi="Arial" w:cs="Arial"/>
      <w:szCs w:val="24"/>
    </w:rPr>
  </w:style>
  <w:style w:type="character" w:styleId="Hiperveza">
    <w:name w:val="Hyperlink"/>
    <w:basedOn w:val="Zadanifontodlomka"/>
    <w:rsid w:val="00DE48D0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DE48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E48D0"/>
    <w:pPr>
      <w:keepNext/>
      <w:jc w:val="both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E48D0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DE48D0"/>
    <w:pPr>
      <w:jc w:val="both"/>
    </w:pPr>
    <w:rPr>
      <w:rFonts w:ascii="Arial" w:hAnsi="Arial" w:cs="Arial"/>
      <w:sz w:val="22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DE48D0"/>
    <w:rPr>
      <w:rFonts w:ascii="Arial" w:eastAsia="Times New Roman" w:hAnsi="Arial" w:cs="Arial"/>
      <w:szCs w:val="24"/>
    </w:rPr>
  </w:style>
  <w:style w:type="character" w:styleId="Hiperveza">
    <w:name w:val="Hyperlink"/>
    <w:basedOn w:val="Zadanifontodlomka"/>
    <w:rsid w:val="00DE48D0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DE4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arija-gorica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19</cp:revision>
  <cp:lastPrinted>2019-07-19T05:20:00Z</cp:lastPrinted>
  <dcterms:created xsi:type="dcterms:W3CDTF">2019-07-16T12:57:00Z</dcterms:created>
  <dcterms:modified xsi:type="dcterms:W3CDTF">2019-10-25T08:03:00Z</dcterms:modified>
</cp:coreProperties>
</file>